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CE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焦作市体育运动学校田径训练器材采购项目成交通知书</w:t>
      </w:r>
    </w:p>
    <w:p w14:paraId="188DBFEE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 w14:paraId="220AA1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项目编号：焦体校采购2024【06】号 </w:t>
      </w:r>
    </w:p>
    <w:p w14:paraId="5A0B3A96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846EB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河南丰得佰顺贸易有限公司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:</w:t>
      </w:r>
    </w:p>
    <w:p w14:paraId="3F08CB8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焦作市体育运动学校田径训练器材采购项目经过招标采购后，根据谈判小组的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  <w:bookmarkStart w:id="0" w:name="_GoBack"/>
      <w:bookmarkEnd w:id="0"/>
    </w:p>
    <w:p w14:paraId="1C32456C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0A67BA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项目名称：焦作市体育运动学校田径训练器材采购项目</w:t>
      </w:r>
    </w:p>
    <w:p w14:paraId="173D103F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成交金额：人民币38800元 (大写:叁万捌仟捌佰元整)</w:t>
      </w:r>
    </w:p>
    <w:p w14:paraId="783283A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CE9A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特此通知</w:t>
      </w:r>
    </w:p>
    <w:p w14:paraId="12062D58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99628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39C2A42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</w:t>
      </w:r>
    </w:p>
    <w:p w14:paraId="265CDBB2">
      <w:pPr>
        <w:ind w:right="15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C749F79">
      <w:pPr>
        <w:rPr>
          <w:color w:val="auto"/>
        </w:rPr>
      </w:pPr>
    </w:p>
    <w:p w14:paraId="69236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40C"/>
    <w:rsid w:val="0C55606D"/>
    <w:rsid w:val="2A3E540C"/>
    <w:rsid w:val="5E7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210</Characters>
  <Lines>0</Lines>
  <Paragraphs>0</Paragraphs>
  <TotalTime>0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2024-12-11T02:45:00Z</dcterms:created>
  <dc:creator>乐不思鼠</dc:creator>
  <cp:lastModifiedBy>乐不思鼠</cp:lastModifiedBy>
  <dcterms:modified xsi:type="dcterms:W3CDTF">2024-12-13T01:18:03Z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CA1ECB153AB841718318217D79254127_11</vt:lpwstr>
  </property>
</Properties>
</file>